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105445" w:rsidP="00AA51A3">
      <w:pPr>
        <w:jc w:val="center"/>
        <w:rPr>
          <w:rFonts w:ascii="Arial" w:hAnsi="Arial" w:cs="Arial"/>
          <w:sz w:val="22"/>
          <w:szCs w:val="22"/>
        </w:rPr>
      </w:pPr>
      <w:r>
        <w:rPr>
          <w:rFonts w:ascii="Arial" w:hAnsi="Arial" w:cs="Arial"/>
          <w:bCs/>
          <w:sz w:val="22"/>
          <w:szCs w:val="22"/>
        </w:rPr>
        <w:t>July 16</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3379A0" w:rsidRDefault="003379A0">
      <w:pPr>
        <w:rPr>
          <w:rFonts w:ascii="Arial" w:hAnsi="Arial" w:cs="Arial"/>
          <w:sz w:val="20"/>
          <w:szCs w:val="20"/>
        </w:rPr>
      </w:pP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6C648A" w:rsidRDefault="006C648A">
      <w:pPr>
        <w:rPr>
          <w:rFonts w:ascii="Arial" w:hAnsi="Arial" w:cs="Arial"/>
          <w:sz w:val="20"/>
          <w:szCs w:val="20"/>
        </w:rPr>
      </w:pPr>
    </w:p>
    <w:p w:rsidR="00965C68" w:rsidRDefault="00965C68">
      <w:pPr>
        <w:rPr>
          <w:rFonts w:ascii="Arial" w:hAnsi="Arial" w:cs="Arial"/>
          <w:sz w:val="20"/>
          <w:szCs w:val="20"/>
        </w:rPr>
      </w:pPr>
    </w:p>
    <w:p w:rsidR="00944F23" w:rsidRPr="0061353F" w:rsidRDefault="00287431" w:rsidP="0061353F">
      <w:pPr>
        <w:rPr>
          <w:rFonts w:ascii="Arial" w:hAnsi="Arial" w:cs="Arial"/>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Motion by Janis to approve the agenda for July 16, 2018.  Second by Barnes.</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6C648A" w:rsidRDefault="006C648A" w:rsidP="00051207">
      <w:pPr>
        <w:rPr>
          <w:rFonts w:ascii="Arial" w:hAnsi="Arial" w:cs="Arial"/>
          <w:sz w:val="20"/>
          <w:szCs w:val="20"/>
        </w:rPr>
      </w:pP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6C648A" w:rsidRDefault="006C648A">
      <w:pPr>
        <w:rPr>
          <w:rFonts w:ascii="Arial" w:hAnsi="Arial" w:cs="Arial"/>
          <w:sz w:val="20"/>
          <w:szCs w:val="20"/>
        </w:rPr>
      </w:pP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07AC">
        <w:rPr>
          <w:rFonts w:ascii="Arial" w:hAnsi="Arial" w:cs="Arial"/>
          <w:sz w:val="20"/>
          <w:szCs w:val="20"/>
        </w:rPr>
        <w:t xml:space="preserve">Janis made the motion to approve the consent agenda.  Second by Barnes.  </w:t>
      </w:r>
    </w:p>
    <w:p w:rsidR="00944F23" w:rsidRDefault="00944F23" w:rsidP="00944F23">
      <w:pPr>
        <w:rPr>
          <w:rFonts w:ascii="Arial" w:hAnsi="Arial" w:cs="Arial"/>
          <w:sz w:val="20"/>
          <w:szCs w:val="20"/>
        </w:rPr>
      </w:pPr>
      <w:r>
        <w:rPr>
          <w:rFonts w:ascii="Arial" w:hAnsi="Arial" w:cs="Arial"/>
          <w:sz w:val="20"/>
          <w:szCs w:val="20"/>
        </w:rPr>
        <w:t>Unanimous – Voice Vote</w:t>
      </w:r>
    </w:p>
    <w:p w:rsidR="00944F23" w:rsidRDefault="00944F23" w:rsidP="00944F23">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5007AC">
        <w:rPr>
          <w:rFonts w:ascii="Arial" w:hAnsi="Arial" w:cs="Arial"/>
          <w:sz w:val="20"/>
          <w:szCs w:val="20"/>
        </w:rPr>
        <w:t>May and June Bank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6C648A" w:rsidRDefault="006C648A" w:rsidP="00DF5E4F">
      <w:pPr>
        <w:pStyle w:val="ListParagraph"/>
        <w:numPr>
          <w:ilvl w:val="0"/>
          <w:numId w:val="1"/>
        </w:numPr>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D511EE" w:rsidRDefault="00051207" w:rsidP="00051207">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C648A" w:rsidRDefault="006C648A" w:rsidP="00051207">
      <w:pPr>
        <w:rPr>
          <w:rFonts w:ascii="Arial" w:hAnsi="Arial" w:cs="Arial"/>
          <w:sz w:val="22"/>
          <w:szCs w:val="22"/>
        </w:rPr>
      </w:pPr>
    </w:p>
    <w:p w:rsidR="006C648A" w:rsidRDefault="006C648A" w:rsidP="00051207">
      <w:pPr>
        <w:rPr>
          <w:rFonts w:ascii="Arial" w:hAnsi="Arial" w:cs="Arial"/>
          <w:sz w:val="20"/>
          <w:szCs w:val="20"/>
        </w:rPr>
      </w:pPr>
    </w:p>
    <w:p w:rsidR="005007AC" w:rsidRDefault="00051207" w:rsidP="00C0524D">
      <w:pPr>
        <w:rPr>
          <w:rFonts w:ascii="Arial" w:hAnsi="Arial" w:cs="Arial"/>
          <w:b/>
          <w:sz w:val="22"/>
          <w:szCs w:val="22"/>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5007AC" w:rsidRPr="006C648A" w:rsidRDefault="005007AC" w:rsidP="005007AC">
      <w:pPr>
        <w:pStyle w:val="ListParagraph"/>
        <w:numPr>
          <w:ilvl w:val="0"/>
          <w:numId w:val="7"/>
        </w:numPr>
        <w:rPr>
          <w:rFonts w:ascii="Arial" w:hAnsi="Arial" w:cs="Arial"/>
          <w:b/>
          <w:sz w:val="20"/>
          <w:szCs w:val="20"/>
        </w:rPr>
      </w:pPr>
      <w:r>
        <w:rPr>
          <w:rFonts w:ascii="Arial" w:hAnsi="Arial" w:cs="Arial"/>
          <w:b/>
          <w:sz w:val="20"/>
          <w:szCs w:val="20"/>
        </w:rPr>
        <w:t xml:space="preserve">311 Fifth Street Property – </w:t>
      </w:r>
      <w:r>
        <w:rPr>
          <w:rFonts w:ascii="Arial" w:hAnsi="Arial" w:cs="Arial"/>
          <w:sz w:val="20"/>
          <w:szCs w:val="20"/>
        </w:rPr>
        <w:t xml:space="preserve">Superintendent Sutton </w:t>
      </w:r>
      <w:r w:rsidR="00E12FA7">
        <w:rPr>
          <w:rFonts w:ascii="Arial" w:hAnsi="Arial" w:cs="Arial"/>
          <w:sz w:val="20"/>
          <w:szCs w:val="20"/>
        </w:rPr>
        <w:t>briefed the board on a few tasks which needed to be complet</w:t>
      </w:r>
      <w:r w:rsidR="00382A0B">
        <w:rPr>
          <w:rFonts w:ascii="Arial" w:hAnsi="Arial" w:cs="Arial"/>
          <w:sz w:val="20"/>
          <w:szCs w:val="20"/>
        </w:rPr>
        <w:t xml:space="preserve">ed over at the previous hall. </w:t>
      </w:r>
      <w:r w:rsidR="00E12FA7">
        <w:rPr>
          <w:rFonts w:ascii="Arial" w:hAnsi="Arial" w:cs="Arial"/>
          <w:sz w:val="20"/>
          <w:szCs w:val="20"/>
        </w:rPr>
        <w:t xml:space="preserve"> She also asked Mrs. Jessica Williams, the township assessor, to give input on the value of the property.  Mrs. Williams explained the difficulty in evaluating the old hall on the basis that it didn’t fit either as a residential piece or a commercial property.  Her suggestion was to market the property as a residential parcel due to its location and the zoning district, but that it also would have some options through Special Land Use.  Mrs. Williams also recommended contacting real estate offices for a market analysis.  With consensus from</w:t>
      </w:r>
      <w:r w:rsidR="006C648A">
        <w:rPr>
          <w:rFonts w:ascii="Arial" w:hAnsi="Arial" w:cs="Arial"/>
          <w:sz w:val="20"/>
          <w:szCs w:val="20"/>
        </w:rPr>
        <w:t xml:space="preserve"> the board, Supervisor Beliveau advised that the tasks be completed before contacting anyone for an appraisal.  </w:t>
      </w:r>
    </w:p>
    <w:p w:rsidR="006C648A" w:rsidRPr="006C648A" w:rsidRDefault="006C648A" w:rsidP="006C648A">
      <w:pPr>
        <w:ind w:left="310"/>
        <w:rPr>
          <w:rFonts w:ascii="Arial" w:hAnsi="Arial" w:cs="Arial"/>
          <w:b/>
          <w:sz w:val="20"/>
          <w:szCs w:val="20"/>
        </w:rPr>
      </w:pPr>
    </w:p>
    <w:p w:rsidR="00166F9D" w:rsidRDefault="00166F9D" w:rsidP="00B31F45">
      <w:pPr>
        <w:pStyle w:val="ListParagraph"/>
        <w:ind w:left="636"/>
        <w:rPr>
          <w:rFonts w:ascii="Arial" w:hAnsi="Arial" w:cs="Arial"/>
          <w:sz w:val="20"/>
          <w:szCs w:val="20"/>
        </w:rPr>
      </w:pPr>
    </w:p>
    <w:p w:rsidR="00166F9D" w:rsidRDefault="00166F9D" w:rsidP="00B31F45">
      <w:pPr>
        <w:pStyle w:val="ListParagraph"/>
        <w:ind w:left="636"/>
        <w:rPr>
          <w:rFonts w:ascii="Arial" w:hAnsi="Arial" w:cs="Arial"/>
          <w:sz w:val="20"/>
          <w:szCs w:val="20"/>
        </w:rPr>
      </w:pPr>
    </w:p>
    <w:p w:rsidR="00166F9D" w:rsidRDefault="00166F9D" w:rsidP="00B31F45">
      <w:pPr>
        <w:pStyle w:val="ListParagraph"/>
        <w:ind w:left="636"/>
        <w:rPr>
          <w:rFonts w:ascii="Arial" w:hAnsi="Arial" w:cs="Arial"/>
          <w:sz w:val="20"/>
          <w:szCs w:val="20"/>
        </w:rPr>
      </w:pPr>
    </w:p>
    <w:p w:rsidR="00410A65" w:rsidRPr="00410A65" w:rsidRDefault="005017F7" w:rsidP="005017F7">
      <w:pPr>
        <w:pStyle w:val="ListParagraph"/>
        <w:numPr>
          <w:ilvl w:val="0"/>
          <w:numId w:val="7"/>
        </w:numPr>
        <w:rPr>
          <w:rFonts w:ascii="Arial" w:hAnsi="Arial" w:cs="Arial"/>
          <w:b/>
          <w:bCs/>
          <w:sz w:val="22"/>
          <w:szCs w:val="22"/>
        </w:rPr>
      </w:pPr>
      <w:r>
        <w:rPr>
          <w:rFonts w:ascii="Arial" w:hAnsi="Arial" w:cs="Arial"/>
          <w:b/>
          <w:bCs/>
          <w:sz w:val="22"/>
          <w:szCs w:val="22"/>
        </w:rPr>
        <w:t xml:space="preserve">Donation of Property – </w:t>
      </w:r>
      <w:r>
        <w:rPr>
          <w:rFonts w:ascii="Arial" w:hAnsi="Arial" w:cs="Arial"/>
          <w:bCs/>
          <w:sz w:val="20"/>
          <w:szCs w:val="20"/>
        </w:rPr>
        <w:t xml:space="preserve">Treasurer </w:t>
      </w:r>
      <w:proofErr w:type="spellStart"/>
      <w:r>
        <w:rPr>
          <w:rFonts w:ascii="Arial" w:hAnsi="Arial" w:cs="Arial"/>
          <w:bCs/>
          <w:sz w:val="20"/>
          <w:szCs w:val="20"/>
        </w:rPr>
        <w:t>Samotis</w:t>
      </w:r>
      <w:proofErr w:type="spellEnd"/>
      <w:r>
        <w:rPr>
          <w:rFonts w:ascii="Arial" w:hAnsi="Arial" w:cs="Arial"/>
          <w:bCs/>
          <w:sz w:val="20"/>
          <w:szCs w:val="20"/>
        </w:rPr>
        <w:t xml:space="preserve"> was approached by Mr. </w:t>
      </w:r>
      <w:proofErr w:type="spellStart"/>
      <w:r>
        <w:rPr>
          <w:rFonts w:ascii="Arial" w:hAnsi="Arial" w:cs="Arial"/>
          <w:bCs/>
          <w:sz w:val="20"/>
          <w:szCs w:val="20"/>
        </w:rPr>
        <w:t>Soncrant</w:t>
      </w:r>
      <w:proofErr w:type="spellEnd"/>
      <w:r>
        <w:rPr>
          <w:rFonts w:ascii="Arial" w:hAnsi="Arial" w:cs="Arial"/>
          <w:bCs/>
          <w:sz w:val="20"/>
          <w:szCs w:val="20"/>
        </w:rPr>
        <w:t xml:space="preserve"> who stated that the would like to donate Lots 12 &amp; 13 of the Supervisor’s Plat of Old Mill Sit</w:t>
      </w:r>
      <w:r w:rsidR="00410A65">
        <w:rPr>
          <w:rFonts w:ascii="Arial" w:hAnsi="Arial" w:cs="Arial"/>
          <w:bCs/>
          <w:sz w:val="20"/>
          <w:szCs w:val="20"/>
        </w:rPr>
        <w:t>e</w:t>
      </w:r>
      <w:r>
        <w:rPr>
          <w:rFonts w:ascii="Arial" w:hAnsi="Arial" w:cs="Arial"/>
          <w:bCs/>
          <w:sz w:val="20"/>
          <w:szCs w:val="20"/>
        </w:rPr>
        <w:t xml:space="preserve"> to the township.  This property is located on US 23 next to a lot already owned by the township to the south and the old Kaul</w:t>
      </w:r>
      <w:r w:rsidR="001B43C7">
        <w:rPr>
          <w:rFonts w:ascii="Arial" w:hAnsi="Arial" w:cs="Arial"/>
          <w:bCs/>
          <w:sz w:val="20"/>
          <w:szCs w:val="20"/>
        </w:rPr>
        <w:t xml:space="preserve"> Glove property to the</w:t>
      </w:r>
      <w:r w:rsidR="0005471B">
        <w:rPr>
          <w:rFonts w:ascii="Arial" w:hAnsi="Arial" w:cs="Arial"/>
          <w:bCs/>
          <w:sz w:val="20"/>
          <w:szCs w:val="20"/>
        </w:rPr>
        <w:t xml:space="preserve"> north.</w:t>
      </w:r>
      <w:r>
        <w:rPr>
          <w:rFonts w:ascii="Arial" w:hAnsi="Arial" w:cs="Arial"/>
          <w:bCs/>
          <w:sz w:val="20"/>
          <w:szCs w:val="20"/>
        </w:rPr>
        <w:t xml:space="preserve"> </w:t>
      </w:r>
      <w:r w:rsidR="00410A65">
        <w:rPr>
          <w:rFonts w:ascii="Arial" w:hAnsi="Arial" w:cs="Arial"/>
          <w:bCs/>
          <w:sz w:val="20"/>
          <w:szCs w:val="20"/>
        </w:rPr>
        <w:t xml:space="preserve">Barnes made the motion to accept a Quit Claim Deed for Lots 12 &amp; 13 (of the </w:t>
      </w:r>
      <w:proofErr w:type="spellStart"/>
      <w:r w:rsidR="00410A65">
        <w:rPr>
          <w:rFonts w:ascii="Arial" w:hAnsi="Arial" w:cs="Arial"/>
          <w:bCs/>
          <w:sz w:val="20"/>
          <w:szCs w:val="20"/>
        </w:rPr>
        <w:t>Supervior’s</w:t>
      </w:r>
      <w:proofErr w:type="spellEnd"/>
      <w:r w:rsidR="00410A65">
        <w:rPr>
          <w:rFonts w:ascii="Arial" w:hAnsi="Arial" w:cs="Arial"/>
          <w:bCs/>
          <w:sz w:val="20"/>
          <w:szCs w:val="20"/>
        </w:rPr>
        <w:t xml:space="preserve"> Plat of Old Mill Site) from Mr. </w:t>
      </w:r>
      <w:proofErr w:type="spellStart"/>
      <w:r w:rsidR="00410A65">
        <w:rPr>
          <w:rFonts w:ascii="Arial" w:hAnsi="Arial" w:cs="Arial"/>
          <w:bCs/>
          <w:sz w:val="20"/>
          <w:szCs w:val="20"/>
        </w:rPr>
        <w:t>Soncrant</w:t>
      </w:r>
      <w:proofErr w:type="spellEnd"/>
      <w:r w:rsidR="00410A65">
        <w:rPr>
          <w:rFonts w:ascii="Arial" w:hAnsi="Arial" w:cs="Arial"/>
          <w:bCs/>
          <w:sz w:val="20"/>
          <w:szCs w:val="20"/>
        </w:rPr>
        <w:t xml:space="preserve">. Second by </w:t>
      </w:r>
      <w:proofErr w:type="spellStart"/>
      <w:r w:rsidR="00410A65">
        <w:rPr>
          <w:rFonts w:ascii="Arial" w:hAnsi="Arial" w:cs="Arial"/>
          <w:bCs/>
          <w:sz w:val="20"/>
          <w:szCs w:val="20"/>
        </w:rPr>
        <w:t>Samotis</w:t>
      </w:r>
      <w:proofErr w:type="spellEnd"/>
    </w:p>
    <w:p w:rsidR="00410A65" w:rsidRDefault="00410A65" w:rsidP="00410A65">
      <w:pPr>
        <w:pStyle w:val="ListParagraph"/>
        <w:ind w:left="670"/>
        <w:rPr>
          <w:rFonts w:ascii="Arial" w:hAnsi="Arial" w:cs="Arial"/>
          <w:bCs/>
          <w:sz w:val="20"/>
          <w:szCs w:val="20"/>
        </w:rPr>
      </w:pPr>
      <w:r>
        <w:rPr>
          <w:rFonts w:ascii="Arial" w:hAnsi="Arial" w:cs="Arial"/>
          <w:bCs/>
          <w:sz w:val="20"/>
          <w:szCs w:val="20"/>
        </w:rPr>
        <w:t>Unanimous – Roll Call Vote</w:t>
      </w:r>
    </w:p>
    <w:p w:rsidR="00410A65" w:rsidRDefault="00410A65" w:rsidP="00410A65">
      <w:pPr>
        <w:pStyle w:val="ListParagraph"/>
        <w:ind w:left="670"/>
        <w:rPr>
          <w:rFonts w:ascii="Arial" w:hAnsi="Arial" w:cs="Arial"/>
          <w:bCs/>
          <w:sz w:val="20"/>
          <w:szCs w:val="20"/>
        </w:rPr>
      </w:pPr>
      <w:r>
        <w:rPr>
          <w:rFonts w:ascii="Arial" w:hAnsi="Arial" w:cs="Arial"/>
          <w:bCs/>
          <w:sz w:val="20"/>
          <w:szCs w:val="20"/>
        </w:rPr>
        <w:t>Motion Carried</w:t>
      </w:r>
    </w:p>
    <w:p w:rsidR="005B3CA5" w:rsidRPr="001D6078" w:rsidRDefault="00410A65" w:rsidP="0080385D">
      <w:pPr>
        <w:pStyle w:val="ListParagraph"/>
        <w:numPr>
          <w:ilvl w:val="0"/>
          <w:numId w:val="7"/>
        </w:numPr>
        <w:rPr>
          <w:rFonts w:ascii="Arial" w:hAnsi="Arial" w:cs="Arial"/>
          <w:b/>
          <w:bCs/>
          <w:sz w:val="22"/>
          <w:szCs w:val="22"/>
        </w:rPr>
      </w:pPr>
      <w:r w:rsidRPr="001D6078">
        <w:rPr>
          <w:rFonts w:ascii="Arial" w:hAnsi="Arial" w:cs="Arial"/>
          <w:b/>
          <w:bCs/>
          <w:sz w:val="20"/>
          <w:szCs w:val="20"/>
        </w:rPr>
        <w:t xml:space="preserve">Health Insurance </w:t>
      </w:r>
      <w:r w:rsidRPr="001D6078">
        <w:rPr>
          <w:rFonts w:ascii="Arial" w:hAnsi="Arial" w:cs="Arial"/>
          <w:bCs/>
          <w:sz w:val="20"/>
          <w:szCs w:val="20"/>
        </w:rPr>
        <w:t xml:space="preserve">– Annually consideration is given to our options with regards to health insurance coverage for township employees.  Renewing the current plan, if chosen, will be at a 2.86% increase over last year. According to Superintendent Sutton, this will be manageable relating to the preliminary budget for 2018-2019.  Motion was made by Ramsdell to renew the current health care plan for </w:t>
      </w:r>
      <w:r w:rsidR="0005471B">
        <w:rPr>
          <w:rFonts w:ascii="Arial" w:hAnsi="Arial" w:cs="Arial"/>
          <w:bCs/>
          <w:sz w:val="20"/>
          <w:szCs w:val="20"/>
        </w:rPr>
        <w:t>the township employees at an increase</w:t>
      </w:r>
      <w:r w:rsidRPr="001D6078">
        <w:rPr>
          <w:rFonts w:ascii="Arial" w:hAnsi="Arial" w:cs="Arial"/>
          <w:bCs/>
          <w:sz w:val="20"/>
          <w:szCs w:val="20"/>
        </w:rPr>
        <w:t xml:space="preserve"> of 2.86%. Second by Barnes</w:t>
      </w:r>
      <w:r w:rsidRPr="001D6078">
        <w:rPr>
          <w:rFonts w:ascii="Arial" w:hAnsi="Arial" w:cs="Arial"/>
          <w:bCs/>
          <w:sz w:val="20"/>
          <w:szCs w:val="20"/>
        </w:rPr>
        <w:br/>
        <w:t>Unanimous – Roll Call Vote</w:t>
      </w:r>
      <w:r w:rsidRPr="001D6078">
        <w:rPr>
          <w:rFonts w:ascii="Arial" w:hAnsi="Arial" w:cs="Arial"/>
          <w:bCs/>
          <w:sz w:val="20"/>
          <w:szCs w:val="20"/>
        </w:rPr>
        <w:br/>
        <w:t>Motion Carried</w:t>
      </w:r>
    </w:p>
    <w:p w:rsidR="005017F7" w:rsidRDefault="005017F7" w:rsidP="005017F7">
      <w:pPr>
        <w:ind w:left="310"/>
        <w:rPr>
          <w:rFonts w:ascii="Arial" w:hAnsi="Arial" w:cs="Arial"/>
          <w:b/>
          <w:bCs/>
          <w:sz w:val="22"/>
          <w:szCs w:val="22"/>
          <w:u w:val="single"/>
        </w:rPr>
      </w:pPr>
    </w:p>
    <w:p w:rsidR="005017F7" w:rsidRDefault="005017F7" w:rsidP="005017F7">
      <w:pPr>
        <w:ind w:left="310"/>
        <w:rPr>
          <w:rFonts w:ascii="Arial" w:hAnsi="Arial" w:cs="Arial"/>
          <w:b/>
          <w:bCs/>
          <w:sz w:val="22"/>
          <w:szCs w:val="22"/>
          <w:u w:val="single"/>
        </w:rPr>
      </w:pP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147EC0" w:rsidRPr="00147EC0" w:rsidRDefault="00147EC0" w:rsidP="00147EC0">
      <w:pPr>
        <w:pStyle w:val="ListParagraph"/>
        <w:numPr>
          <w:ilvl w:val="0"/>
          <w:numId w:val="8"/>
        </w:numPr>
        <w:rPr>
          <w:rFonts w:ascii="Arial" w:hAnsi="Arial" w:cs="Arial"/>
          <w:b/>
          <w:bCs/>
          <w:sz w:val="20"/>
          <w:szCs w:val="20"/>
        </w:rPr>
      </w:pPr>
      <w:r>
        <w:rPr>
          <w:rFonts w:ascii="Arial" w:hAnsi="Arial" w:cs="Arial"/>
          <w:b/>
          <w:bCs/>
          <w:sz w:val="20"/>
          <w:szCs w:val="20"/>
        </w:rPr>
        <w:t xml:space="preserve">Jeff Moss – RAB Update - </w:t>
      </w:r>
      <w:r>
        <w:rPr>
          <w:rFonts w:ascii="Arial" w:hAnsi="Arial" w:cs="Arial"/>
          <w:bCs/>
          <w:sz w:val="20"/>
          <w:szCs w:val="20"/>
        </w:rPr>
        <w:t xml:space="preserve"> Trustee Moss spoke with a representative from Senator Kildee’s office and was informed that it was the intent of the State to begin legal action against the 3M Corporation.  It is their understanding that the manufacturer had prior knowledge of the danger of the PFAS chemicals and continued to sell the products.  Also the RAB Committee is</w:t>
      </w:r>
      <w:r w:rsidR="0005471B">
        <w:rPr>
          <w:rFonts w:ascii="Arial" w:hAnsi="Arial" w:cs="Arial"/>
          <w:bCs/>
          <w:sz w:val="20"/>
          <w:szCs w:val="20"/>
        </w:rPr>
        <w:t xml:space="preserve"> attempting</w:t>
      </w:r>
      <w:bookmarkStart w:id="0" w:name="_GoBack"/>
      <w:bookmarkEnd w:id="0"/>
      <w:r>
        <w:rPr>
          <w:rFonts w:ascii="Arial" w:hAnsi="Arial" w:cs="Arial"/>
          <w:bCs/>
          <w:sz w:val="20"/>
          <w:szCs w:val="20"/>
        </w:rPr>
        <w:t xml:space="preserve"> acquire funding from the federal government, which has been allocated for health studies.</w:t>
      </w:r>
    </w:p>
    <w:p w:rsidR="00147EC0" w:rsidRPr="00147EC0" w:rsidRDefault="00147EC0" w:rsidP="00147EC0">
      <w:pPr>
        <w:pStyle w:val="ListParagraph"/>
        <w:numPr>
          <w:ilvl w:val="0"/>
          <w:numId w:val="8"/>
        </w:numPr>
        <w:rPr>
          <w:rFonts w:ascii="Arial" w:hAnsi="Arial" w:cs="Arial"/>
          <w:b/>
          <w:bCs/>
          <w:sz w:val="20"/>
          <w:szCs w:val="20"/>
        </w:rPr>
      </w:pPr>
      <w:r>
        <w:rPr>
          <w:rFonts w:ascii="Arial" w:hAnsi="Arial" w:cs="Arial"/>
          <w:b/>
          <w:bCs/>
          <w:sz w:val="20"/>
          <w:szCs w:val="20"/>
        </w:rPr>
        <w:t xml:space="preserve">Kelly Graham – Iron Belle Trail Update – </w:t>
      </w:r>
      <w:r>
        <w:rPr>
          <w:rFonts w:ascii="Arial" w:hAnsi="Arial" w:cs="Arial"/>
          <w:bCs/>
          <w:sz w:val="20"/>
          <w:szCs w:val="20"/>
        </w:rPr>
        <w:t xml:space="preserve">Nothing to be updated </w:t>
      </w:r>
      <w:proofErr w:type="gramStart"/>
      <w:r>
        <w:rPr>
          <w:rFonts w:ascii="Arial" w:hAnsi="Arial" w:cs="Arial"/>
          <w:bCs/>
          <w:sz w:val="20"/>
          <w:szCs w:val="20"/>
        </w:rPr>
        <w:t>at this time</w:t>
      </w:r>
      <w:proofErr w:type="gramEnd"/>
      <w:r>
        <w:rPr>
          <w:rFonts w:ascii="Arial" w:hAnsi="Arial" w:cs="Arial"/>
          <w:bCs/>
          <w:sz w:val="20"/>
          <w:szCs w:val="20"/>
        </w:rPr>
        <w:t>.</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BF671D">
        <w:rPr>
          <w:rFonts w:ascii="Arial" w:hAnsi="Arial" w:cs="Arial"/>
          <w:sz w:val="20"/>
          <w:szCs w:val="20"/>
        </w:rPr>
        <w:t>5:37</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105A44">
      <w:rPr>
        <w:rFonts w:asciiTheme="majorHAnsi" w:eastAsiaTheme="majorEastAsia" w:hAnsiTheme="majorHAnsi" w:cstheme="majorBidi"/>
        <w:color w:val="808080" w:themeColor="background1" w:themeShade="80"/>
        <w:sz w:val="16"/>
        <w:szCs w:val="16"/>
      </w:rPr>
      <w:t xml:space="preserve"> July 16</w:t>
    </w:r>
    <w:r w:rsidR="00B06025">
      <w:rPr>
        <w:rFonts w:asciiTheme="majorHAnsi" w:eastAsiaTheme="majorEastAsia" w:hAnsiTheme="majorHAnsi" w:cstheme="majorBidi"/>
        <w:color w:val="808080" w:themeColor="background1" w:themeShade="80"/>
        <w:sz w:val="16"/>
        <w:szCs w:val="16"/>
      </w:rPr>
      <w:t>,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05471B" w:rsidRPr="0005471B">
      <w:rPr>
        <w:rFonts w:asciiTheme="majorHAnsi" w:eastAsiaTheme="majorEastAsia" w:hAnsiTheme="majorHAnsi" w:cstheme="majorBidi"/>
        <w:noProof/>
        <w:color w:val="808080" w:themeColor="background1" w:themeShade="80"/>
        <w:sz w:val="16"/>
        <w:szCs w:val="16"/>
      </w:rPr>
      <w:t>2</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54F334AE"/>
    <w:multiLevelType w:val="hybridMultilevel"/>
    <w:tmpl w:val="F6444CB0"/>
    <w:lvl w:ilvl="0" w:tplc="65FE42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4"/>
  </w:num>
  <w:num w:numId="2">
    <w:abstractNumId w:val="3"/>
  </w:num>
  <w:num w:numId="3">
    <w:abstractNumId w:val="7"/>
  </w:num>
  <w:num w:numId="4">
    <w:abstractNumId w:val="1"/>
  </w:num>
  <w:num w:numId="5">
    <w:abstractNumId w:val="0"/>
  </w:num>
  <w:num w:numId="6">
    <w:abstractNumId w:val="6"/>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311FD"/>
    <w:rsid w:val="000335DB"/>
    <w:rsid w:val="00034C29"/>
    <w:rsid w:val="000360C4"/>
    <w:rsid w:val="00040CB6"/>
    <w:rsid w:val="0004483C"/>
    <w:rsid w:val="00045DA1"/>
    <w:rsid w:val="0005052D"/>
    <w:rsid w:val="00051207"/>
    <w:rsid w:val="00053D48"/>
    <w:rsid w:val="0005471B"/>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47EC0"/>
    <w:rsid w:val="001525FC"/>
    <w:rsid w:val="0015485C"/>
    <w:rsid w:val="00156989"/>
    <w:rsid w:val="00164700"/>
    <w:rsid w:val="00166F9D"/>
    <w:rsid w:val="00183680"/>
    <w:rsid w:val="00187674"/>
    <w:rsid w:val="00187933"/>
    <w:rsid w:val="00195DE3"/>
    <w:rsid w:val="001A35D7"/>
    <w:rsid w:val="001A5938"/>
    <w:rsid w:val="001A6350"/>
    <w:rsid w:val="001B3782"/>
    <w:rsid w:val="001B43C7"/>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82A0B"/>
    <w:rsid w:val="003948ED"/>
    <w:rsid w:val="003A3A2F"/>
    <w:rsid w:val="003A45B2"/>
    <w:rsid w:val="003B53BB"/>
    <w:rsid w:val="003C2BC9"/>
    <w:rsid w:val="003D734A"/>
    <w:rsid w:val="003D7928"/>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BF671D"/>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51E84"/>
    <w:rsid w:val="00F5526F"/>
    <w:rsid w:val="00F81903"/>
    <w:rsid w:val="00F916A7"/>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F8860"/>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0395-28FA-4D4E-A6C5-48CA954E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3</cp:revision>
  <cp:lastPrinted>2018-07-23T14:54:00Z</cp:lastPrinted>
  <dcterms:created xsi:type="dcterms:W3CDTF">2018-07-23T14:51:00Z</dcterms:created>
  <dcterms:modified xsi:type="dcterms:W3CDTF">2018-07-23T15:35:00Z</dcterms:modified>
</cp:coreProperties>
</file>