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5C" w:rsidRDefault="00B20C5C">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5E046B" w:rsidP="00AA51A3">
      <w:pPr>
        <w:jc w:val="center"/>
        <w:rPr>
          <w:rFonts w:ascii="Arial" w:hAnsi="Arial" w:cs="Arial"/>
          <w:sz w:val="22"/>
          <w:szCs w:val="22"/>
        </w:rPr>
      </w:pPr>
      <w:r>
        <w:rPr>
          <w:rFonts w:ascii="Arial" w:hAnsi="Arial" w:cs="Arial"/>
          <w:bCs/>
          <w:sz w:val="22"/>
          <w:szCs w:val="22"/>
        </w:rPr>
        <w:t>Apr. 17</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BE1C87" w:rsidRDefault="00BE1C87">
      <w:pPr>
        <w:jc w:val="center"/>
        <w:rPr>
          <w:rFonts w:ascii="Arial" w:hAnsi="Arial" w:cs="Arial"/>
          <w:sz w:val="22"/>
          <w:szCs w:val="22"/>
        </w:rPr>
      </w:pPr>
    </w:p>
    <w:p w:rsidR="00B20C5C" w:rsidRDefault="00B20C5C">
      <w:pPr>
        <w:jc w:val="center"/>
        <w:rPr>
          <w:rFonts w:ascii="Arial" w:hAnsi="Arial" w:cs="Arial"/>
          <w:sz w:val="22"/>
          <w:szCs w:val="22"/>
        </w:rPr>
      </w:pPr>
    </w:p>
    <w:p w:rsidR="00B20C5C" w:rsidRDefault="00B20C5C">
      <w:pPr>
        <w:jc w:val="center"/>
        <w:rPr>
          <w:rFonts w:ascii="Arial" w:hAnsi="Arial" w:cs="Arial"/>
          <w:sz w:val="22"/>
          <w:szCs w:val="22"/>
        </w:rPr>
      </w:pPr>
    </w:p>
    <w:p w:rsidR="00B20C5C" w:rsidRDefault="00B20C5C">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3379A0"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C5709E">
        <w:rPr>
          <w:rFonts w:ascii="Arial" w:hAnsi="Arial" w:cs="Arial"/>
          <w:sz w:val="20"/>
          <w:szCs w:val="20"/>
        </w:rPr>
        <w:t>Karen Rous</w:t>
      </w:r>
      <w:r w:rsidR="00A3527D">
        <w:rPr>
          <w:rFonts w:ascii="Arial" w:hAnsi="Arial" w:cs="Arial"/>
          <w:sz w:val="20"/>
          <w:szCs w:val="20"/>
        </w:rPr>
        <w:t>e</w:t>
      </w:r>
    </w:p>
    <w:p w:rsidR="00750524" w:rsidRDefault="00BE1C87">
      <w:pPr>
        <w:rPr>
          <w:rFonts w:ascii="Arial" w:hAnsi="Arial" w:cs="Arial"/>
          <w:sz w:val="20"/>
          <w:szCs w:val="20"/>
        </w:rPr>
      </w:pPr>
      <w:r>
        <w:rPr>
          <w:rFonts w:ascii="Arial" w:hAnsi="Arial" w:cs="Arial"/>
          <w:sz w:val="20"/>
          <w:szCs w:val="20"/>
        </w:rPr>
        <w:t>Pledge of Allegiance recited</w:t>
      </w:r>
    </w:p>
    <w:p w:rsidR="00822994" w:rsidRDefault="00822994">
      <w:pPr>
        <w:rPr>
          <w:rFonts w:ascii="Arial" w:hAnsi="Arial" w:cs="Arial"/>
          <w:sz w:val="20"/>
          <w:szCs w:val="20"/>
        </w:rPr>
      </w:pPr>
    </w:p>
    <w:p w:rsidR="00375FBC" w:rsidRPr="0061353F" w:rsidRDefault="00287431" w:rsidP="0061353F">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E046B">
        <w:rPr>
          <w:rFonts w:ascii="Arial" w:hAnsi="Arial" w:cs="Arial"/>
          <w:bCs/>
          <w:sz w:val="20"/>
          <w:szCs w:val="20"/>
        </w:rPr>
        <w:t xml:space="preserve"> Supervisor Beliveau made two additions to the agenda under New Business:  Item C) Amended GIS Agreement and Item D) Review of Gutter Proposal.  </w:t>
      </w:r>
      <w:proofErr w:type="spellStart"/>
      <w:r w:rsidR="005E046B">
        <w:rPr>
          <w:rFonts w:ascii="Arial" w:hAnsi="Arial" w:cs="Arial"/>
          <w:bCs/>
          <w:sz w:val="20"/>
          <w:szCs w:val="20"/>
        </w:rPr>
        <w:t>Samotis</w:t>
      </w:r>
      <w:proofErr w:type="spellEnd"/>
      <w:r w:rsidR="005E046B">
        <w:rPr>
          <w:rFonts w:ascii="Arial" w:hAnsi="Arial" w:cs="Arial"/>
          <w:bCs/>
          <w:sz w:val="20"/>
          <w:szCs w:val="20"/>
        </w:rPr>
        <w:t xml:space="preserve"> made the motion to approve the amended agenda for April 17, 2018.  Second by Barnes</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CE4FC2" w:rsidRDefault="00D15FC7" w:rsidP="00375FBC">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375FBC">
        <w:rPr>
          <w:rFonts w:ascii="Arial" w:hAnsi="Arial" w:cs="Arial"/>
          <w:sz w:val="20"/>
          <w:szCs w:val="20"/>
        </w:rPr>
        <w:t>Motion to approve the Consent Agenda was ma</w:t>
      </w:r>
      <w:r w:rsidR="005E046B">
        <w:rPr>
          <w:rFonts w:ascii="Arial" w:hAnsi="Arial" w:cs="Arial"/>
          <w:sz w:val="20"/>
          <w:szCs w:val="20"/>
        </w:rPr>
        <w:t>de by Janis</w:t>
      </w:r>
      <w:r w:rsidR="0061353F">
        <w:rPr>
          <w:rFonts w:ascii="Arial" w:hAnsi="Arial" w:cs="Arial"/>
          <w:sz w:val="20"/>
          <w:szCs w:val="20"/>
        </w:rPr>
        <w:t>.  Second by Barnes</w:t>
      </w:r>
    </w:p>
    <w:p w:rsidR="00D15FC7" w:rsidRDefault="00D15FC7" w:rsidP="00697699">
      <w:pPr>
        <w:tabs>
          <w:tab w:val="right" w:pos="9360"/>
        </w:tabs>
        <w:rPr>
          <w:rFonts w:ascii="Arial" w:hAnsi="Arial" w:cs="Arial"/>
          <w:sz w:val="20"/>
          <w:szCs w:val="20"/>
        </w:rPr>
      </w:pPr>
      <w:r>
        <w:rPr>
          <w:rFonts w:ascii="Arial" w:hAnsi="Arial" w:cs="Arial"/>
          <w:sz w:val="20"/>
          <w:szCs w:val="20"/>
        </w:rPr>
        <w:t>Unanimous – Roll Call Vote</w:t>
      </w:r>
      <w:r w:rsidR="00697699">
        <w:rPr>
          <w:rFonts w:ascii="Arial" w:hAnsi="Arial" w:cs="Arial"/>
          <w:sz w:val="20"/>
          <w:szCs w:val="20"/>
        </w:rPr>
        <w:tab/>
      </w:r>
    </w:p>
    <w:p w:rsidR="00D15FC7" w:rsidRDefault="00D15FC7">
      <w:pPr>
        <w:rPr>
          <w:rFonts w:ascii="Arial" w:hAnsi="Arial" w:cs="Arial"/>
          <w:sz w:val="20"/>
          <w:szCs w:val="20"/>
        </w:rPr>
      </w:pPr>
      <w:r>
        <w:rPr>
          <w:rFonts w:ascii="Arial" w:hAnsi="Arial" w:cs="Arial"/>
          <w:sz w:val="20"/>
          <w:szCs w:val="20"/>
        </w:rPr>
        <w:t>Motion Carried</w:t>
      </w: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5E046B">
        <w:rPr>
          <w:rFonts w:ascii="Arial" w:hAnsi="Arial" w:cs="Arial"/>
          <w:sz w:val="20"/>
          <w:szCs w:val="20"/>
        </w:rPr>
        <w:t>Fund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p>
    <w:p w:rsidR="00051207" w:rsidRDefault="00051207" w:rsidP="00B80BFC">
      <w:pPr>
        <w:pStyle w:val="ListParagraph"/>
        <w:ind w:left="1080"/>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BE1C87" w:rsidRDefault="00BE1C87" w:rsidP="00C0524D">
      <w:pPr>
        <w:rPr>
          <w:rFonts w:ascii="Arial" w:hAnsi="Arial" w:cs="Arial"/>
          <w:sz w:val="20"/>
          <w:szCs w:val="20"/>
        </w:rPr>
      </w:pPr>
    </w:p>
    <w:p w:rsidR="003379A0" w:rsidRDefault="003379A0" w:rsidP="00C0524D">
      <w:pPr>
        <w:rPr>
          <w:rFonts w:ascii="Arial" w:hAnsi="Arial" w:cs="Arial"/>
          <w:sz w:val="20"/>
          <w:szCs w:val="20"/>
        </w:rPr>
      </w:pPr>
    </w:p>
    <w:p w:rsidR="00BE1C87" w:rsidRDefault="00051207" w:rsidP="00BE1C87">
      <w:pPr>
        <w:rPr>
          <w:rFonts w:ascii="Arial" w:hAnsi="Arial" w:cs="Arial"/>
          <w:sz w:val="20"/>
          <w:szCs w:val="20"/>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1353F" w:rsidRDefault="0061353F" w:rsidP="00051207">
      <w:pPr>
        <w:rPr>
          <w:rFonts w:ascii="Arial" w:hAnsi="Arial" w:cs="Arial"/>
          <w:sz w:val="20"/>
          <w:szCs w:val="20"/>
        </w:rPr>
      </w:pPr>
    </w:p>
    <w:p w:rsidR="005E046B" w:rsidRDefault="005E046B" w:rsidP="00051207">
      <w:pPr>
        <w:rPr>
          <w:rFonts w:ascii="Arial" w:hAnsi="Arial" w:cs="Arial"/>
          <w:sz w:val="20"/>
          <w:szCs w:val="20"/>
        </w:rPr>
      </w:pPr>
    </w:p>
    <w:p w:rsidR="0061353F"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056377" w:rsidRPr="00056377" w:rsidRDefault="005E046B" w:rsidP="005E046B">
      <w:pPr>
        <w:pStyle w:val="ListParagraph"/>
        <w:numPr>
          <w:ilvl w:val="0"/>
          <w:numId w:val="7"/>
        </w:numPr>
        <w:rPr>
          <w:rFonts w:ascii="Arial" w:hAnsi="Arial" w:cs="Arial"/>
          <w:b/>
          <w:sz w:val="20"/>
          <w:szCs w:val="20"/>
        </w:rPr>
      </w:pPr>
      <w:r>
        <w:rPr>
          <w:rFonts w:ascii="Arial" w:hAnsi="Arial" w:cs="Arial"/>
          <w:b/>
          <w:sz w:val="20"/>
          <w:szCs w:val="20"/>
        </w:rPr>
        <w:t xml:space="preserve"> Consideration of Construction Bid for DPW Addition </w:t>
      </w:r>
      <w:r w:rsidR="00056377">
        <w:rPr>
          <w:rFonts w:ascii="Arial" w:hAnsi="Arial" w:cs="Arial"/>
          <w:b/>
          <w:sz w:val="20"/>
          <w:szCs w:val="20"/>
        </w:rPr>
        <w:t>-</w:t>
      </w:r>
      <w:r>
        <w:rPr>
          <w:rFonts w:ascii="Arial" w:hAnsi="Arial" w:cs="Arial"/>
          <w:b/>
          <w:sz w:val="20"/>
          <w:szCs w:val="20"/>
        </w:rPr>
        <w:t xml:space="preserve"> </w:t>
      </w:r>
      <w:r>
        <w:rPr>
          <w:rFonts w:ascii="Arial" w:hAnsi="Arial" w:cs="Arial"/>
          <w:sz w:val="20"/>
          <w:szCs w:val="20"/>
        </w:rPr>
        <w:t>Superintendent Sutton briefed the trustees on the bids received by 3 contractors for the DPW addition.  A</w:t>
      </w:r>
      <w:r w:rsidR="00323208">
        <w:rPr>
          <w:rFonts w:ascii="Arial" w:hAnsi="Arial" w:cs="Arial"/>
          <w:sz w:val="20"/>
          <w:szCs w:val="20"/>
        </w:rPr>
        <w:t xml:space="preserve"> &amp; S General Contracting’s initial bid was $70,000.00 with an additional $10,000.00 for the drainage portion, TMY Construction had a bid of $127,000.00 and </w:t>
      </w:r>
      <w:proofErr w:type="spellStart"/>
      <w:r w:rsidR="00323208">
        <w:rPr>
          <w:rFonts w:ascii="Arial" w:hAnsi="Arial" w:cs="Arial"/>
          <w:sz w:val="20"/>
          <w:szCs w:val="20"/>
        </w:rPr>
        <w:t>Kassuba</w:t>
      </w:r>
      <w:proofErr w:type="spellEnd"/>
      <w:r w:rsidR="00323208">
        <w:rPr>
          <w:rFonts w:ascii="Arial" w:hAnsi="Arial" w:cs="Arial"/>
          <w:sz w:val="20"/>
          <w:szCs w:val="20"/>
        </w:rPr>
        <w:t xml:space="preserve"> Construction was $115,000.00.  A &amp; S Contracting reduced the bid to no more the $65,000,00 with further discussion on the aspects of drainage, change to 6”x 6” beams, and cement pad.</w:t>
      </w:r>
      <w:r w:rsidR="00056377">
        <w:rPr>
          <w:rFonts w:ascii="Arial" w:hAnsi="Arial" w:cs="Arial"/>
          <w:sz w:val="20"/>
          <w:szCs w:val="20"/>
        </w:rPr>
        <w:t xml:space="preserve">  Motion was made by Moss to approve the bid from A&amp;S General Contracting for the DPW addition for not more than $65,000.00.  </w:t>
      </w:r>
    </w:p>
    <w:p w:rsidR="00C947E9" w:rsidRPr="005E046B" w:rsidRDefault="00056377" w:rsidP="00056377">
      <w:pPr>
        <w:pStyle w:val="ListParagraph"/>
        <w:ind w:left="640"/>
        <w:rPr>
          <w:rFonts w:ascii="Arial" w:hAnsi="Arial" w:cs="Arial"/>
          <w:b/>
          <w:sz w:val="20"/>
          <w:szCs w:val="20"/>
        </w:rPr>
      </w:pPr>
      <w:r>
        <w:rPr>
          <w:rFonts w:ascii="Arial" w:hAnsi="Arial" w:cs="Arial"/>
          <w:sz w:val="20"/>
          <w:szCs w:val="20"/>
        </w:rPr>
        <w:t>Second by Janis</w:t>
      </w:r>
    </w:p>
    <w:p w:rsidR="00CA606A" w:rsidRDefault="00056377" w:rsidP="00CA606A">
      <w:pPr>
        <w:pStyle w:val="ListParagraph"/>
        <w:ind w:left="636"/>
        <w:rPr>
          <w:rFonts w:ascii="Arial" w:hAnsi="Arial" w:cs="Arial"/>
          <w:sz w:val="20"/>
          <w:szCs w:val="20"/>
        </w:rPr>
      </w:pPr>
      <w:r>
        <w:rPr>
          <w:rFonts w:ascii="Arial" w:hAnsi="Arial" w:cs="Arial"/>
          <w:sz w:val="20"/>
          <w:szCs w:val="20"/>
        </w:rPr>
        <w:t>Unanimous – Roll Call Vote</w:t>
      </w:r>
    </w:p>
    <w:p w:rsidR="00056377" w:rsidRDefault="00056377" w:rsidP="00056377">
      <w:pPr>
        <w:pStyle w:val="ListParagraph"/>
        <w:ind w:left="636"/>
        <w:rPr>
          <w:rFonts w:ascii="Arial" w:hAnsi="Arial" w:cs="Arial"/>
          <w:sz w:val="20"/>
          <w:szCs w:val="20"/>
        </w:rPr>
      </w:pPr>
      <w:r>
        <w:rPr>
          <w:rFonts w:ascii="Arial" w:hAnsi="Arial" w:cs="Arial"/>
          <w:sz w:val="20"/>
          <w:szCs w:val="20"/>
        </w:rPr>
        <w:t>Motion Carried</w:t>
      </w:r>
    </w:p>
    <w:p w:rsidR="00B20C5C" w:rsidRDefault="00B20C5C" w:rsidP="00056377">
      <w:pPr>
        <w:pStyle w:val="ListParagraph"/>
        <w:ind w:left="636"/>
        <w:rPr>
          <w:rFonts w:ascii="Arial" w:hAnsi="Arial" w:cs="Arial"/>
          <w:sz w:val="20"/>
          <w:szCs w:val="20"/>
        </w:rPr>
      </w:pPr>
    </w:p>
    <w:p w:rsidR="00B20C5C" w:rsidRDefault="00B20C5C" w:rsidP="00056377">
      <w:pPr>
        <w:pStyle w:val="ListParagraph"/>
        <w:ind w:left="636"/>
        <w:rPr>
          <w:rFonts w:ascii="Arial" w:hAnsi="Arial" w:cs="Arial"/>
          <w:sz w:val="20"/>
          <w:szCs w:val="20"/>
        </w:rPr>
      </w:pPr>
    </w:p>
    <w:p w:rsidR="00B20C5C" w:rsidRDefault="00B20C5C" w:rsidP="00056377">
      <w:pPr>
        <w:pStyle w:val="ListParagraph"/>
        <w:ind w:left="636"/>
        <w:rPr>
          <w:rFonts w:ascii="Arial" w:hAnsi="Arial" w:cs="Arial"/>
          <w:sz w:val="20"/>
          <w:szCs w:val="20"/>
        </w:rPr>
      </w:pPr>
    </w:p>
    <w:p w:rsidR="00B20C5C" w:rsidRDefault="00B20C5C" w:rsidP="00056377">
      <w:pPr>
        <w:pStyle w:val="ListParagraph"/>
        <w:ind w:left="636"/>
        <w:rPr>
          <w:rFonts w:ascii="Arial" w:hAnsi="Arial" w:cs="Arial"/>
          <w:sz w:val="20"/>
          <w:szCs w:val="20"/>
        </w:rPr>
      </w:pPr>
    </w:p>
    <w:p w:rsidR="00B20C5C" w:rsidRDefault="00B20C5C" w:rsidP="00056377">
      <w:pPr>
        <w:pStyle w:val="ListParagraph"/>
        <w:ind w:left="636"/>
        <w:rPr>
          <w:rFonts w:ascii="Arial" w:hAnsi="Arial" w:cs="Arial"/>
          <w:sz w:val="20"/>
          <w:szCs w:val="20"/>
        </w:rPr>
      </w:pPr>
    </w:p>
    <w:p w:rsidR="00B20C5C" w:rsidRDefault="00B20C5C" w:rsidP="00056377">
      <w:pPr>
        <w:pStyle w:val="ListParagraph"/>
        <w:ind w:left="636"/>
        <w:rPr>
          <w:rFonts w:ascii="Arial" w:hAnsi="Arial" w:cs="Arial"/>
          <w:sz w:val="20"/>
          <w:szCs w:val="20"/>
        </w:rPr>
      </w:pPr>
    </w:p>
    <w:p w:rsidR="00056377" w:rsidRPr="000C3A1E" w:rsidRDefault="00056377" w:rsidP="00056377">
      <w:pPr>
        <w:pStyle w:val="ListParagraph"/>
        <w:numPr>
          <w:ilvl w:val="0"/>
          <w:numId w:val="7"/>
        </w:numPr>
        <w:rPr>
          <w:rFonts w:ascii="Arial" w:hAnsi="Arial" w:cs="Arial"/>
          <w:b/>
          <w:sz w:val="20"/>
          <w:szCs w:val="20"/>
        </w:rPr>
      </w:pPr>
      <w:r>
        <w:rPr>
          <w:rFonts w:ascii="Arial" w:hAnsi="Arial" w:cs="Arial"/>
          <w:b/>
          <w:sz w:val="20"/>
          <w:szCs w:val="20"/>
        </w:rPr>
        <w:t xml:space="preserve">Consideration of Sanitary Sewer Cleaning and Televising Proposal - </w:t>
      </w:r>
      <w:r>
        <w:rPr>
          <w:rFonts w:ascii="Arial" w:hAnsi="Arial" w:cs="Arial"/>
          <w:sz w:val="20"/>
          <w:szCs w:val="20"/>
        </w:rPr>
        <w:t xml:space="preserve"> A proposal was received via Gary Bartow, the SAW Grant Administrator for work required by the grant.</w:t>
      </w:r>
      <w:r w:rsidR="00D2666E">
        <w:rPr>
          <w:rFonts w:ascii="Arial" w:hAnsi="Arial" w:cs="Arial"/>
          <w:sz w:val="20"/>
          <w:szCs w:val="20"/>
        </w:rPr>
        <w:t xml:space="preserve">  Since the work does fall under the SAW Grant, 90% of the cost will be reimbursed to the township.  FOCO Inc. will charge $2.74 per foot for television and light cleaning with 2 passes and heavy cleaning for $195.00 per hour.  </w:t>
      </w:r>
      <w:r w:rsidR="000C3A1E">
        <w:rPr>
          <w:rFonts w:ascii="Arial" w:hAnsi="Arial" w:cs="Arial"/>
          <w:sz w:val="20"/>
          <w:szCs w:val="20"/>
        </w:rPr>
        <w:t>Motion by Janis to approve sanitary sewer cleaning and televising proposal with FOCO Inc. for an amount not to exceed $80,000.00.  Second by Barnes</w:t>
      </w:r>
    </w:p>
    <w:p w:rsidR="000C3A1E" w:rsidRDefault="000C3A1E" w:rsidP="000C3A1E">
      <w:pPr>
        <w:pStyle w:val="ListParagraph"/>
        <w:ind w:left="640"/>
        <w:rPr>
          <w:rFonts w:ascii="Arial" w:hAnsi="Arial" w:cs="Arial"/>
          <w:sz w:val="20"/>
          <w:szCs w:val="20"/>
        </w:rPr>
      </w:pPr>
      <w:r>
        <w:rPr>
          <w:rFonts w:ascii="Arial" w:hAnsi="Arial" w:cs="Arial"/>
          <w:sz w:val="20"/>
          <w:szCs w:val="20"/>
        </w:rPr>
        <w:t>Unanimous – Roll Call Vote</w:t>
      </w:r>
    </w:p>
    <w:p w:rsidR="000C3A1E" w:rsidRDefault="000C3A1E" w:rsidP="000C3A1E">
      <w:pPr>
        <w:pStyle w:val="ListParagraph"/>
        <w:ind w:left="640"/>
        <w:rPr>
          <w:rFonts w:ascii="Arial" w:hAnsi="Arial" w:cs="Arial"/>
          <w:sz w:val="20"/>
          <w:szCs w:val="20"/>
        </w:rPr>
      </w:pPr>
      <w:r>
        <w:rPr>
          <w:rFonts w:ascii="Arial" w:hAnsi="Arial" w:cs="Arial"/>
          <w:sz w:val="20"/>
          <w:szCs w:val="20"/>
        </w:rPr>
        <w:t>Motion Carried</w:t>
      </w:r>
    </w:p>
    <w:p w:rsidR="00B20C5C" w:rsidRPr="00B20C5C" w:rsidRDefault="004F183F" w:rsidP="00B20C5C">
      <w:pPr>
        <w:pStyle w:val="ListParagraph"/>
        <w:numPr>
          <w:ilvl w:val="0"/>
          <w:numId w:val="7"/>
        </w:numPr>
        <w:rPr>
          <w:rFonts w:ascii="Arial" w:hAnsi="Arial" w:cs="Arial"/>
          <w:b/>
          <w:sz w:val="20"/>
          <w:szCs w:val="20"/>
        </w:rPr>
      </w:pPr>
      <w:r>
        <w:rPr>
          <w:rFonts w:ascii="Arial" w:hAnsi="Arial" w:cs="Arial"/>
          <w:b/>
          <w:sz w:val="20"/>
          <w:szCs w:val="20"/>
        </w:rPr>
        <w:t xml:space="preserve">GIS Agreement – </w:t>
      </w:r>
      <w:r>
        <w:rPr>
          <w:rFonts w:ascii="Arial" w:hAnsi="Arial" w:cs="Arial"/>
          <w:sz w:val="20"/>
          <w:szCs w:val="20"/>
        </w:rPr>
        <w:t xml:space="preserve">A revision of the GIS agreement was received from Iosco County Equalization office.  The board reviewed the changes and </w:t>
      </w:r>
      <w:r w:rsidR="00B20C5C">
        <w:rPr>
          <w:rFonts w:ascii="Arial" w:hAnsi="Arial" w:cs="Arial"/>
          <w:sz w:val="20"/>
          <w:szCs w:val="20"/>
        </w:rPr>
        <w:t xml:space="preserve">consented to continue with the contract.  </w:t>
      </w:r>
      <w:proofErr w:type="spellStart"/>
      <w:r w:rsidR="00B20C5C">
        <w:rPr>
          <w:rFonts w:ascii="Arial" w:hAnsi="Arial" w:cs="Arial"/>
          <w:sz w:val="20"/>
          <w:szCs w:val="20"/>
        </w:rPr>
        <w:t>Samotis</w:t>
      </w:r>
      <w:proofErr w:type="spellEnd"/>
      <w:r w:rsidR="00B20C5C">
        <w:rPr>
          <w:rFonts w:ascii="Arial" w:hAnsi="Arial" w:cs="Arial"/>
          <w:sz w:val="20"/>
          <w:szCs w:val="20"/>
        </w:rPr>
        <w:t xml:space="preserve"> made a motion to approve the revised GIS agreement, originally dated March 19, 2018.  Second by Moss</w:t>
      </w:r>
      <w:r w:rsidR="00B20C5C">
        <w:rPr>
          <w:rFonts w:ascii="Arial" w:hAnsi="Arial" w:cs="Arial"/>
          <w:sz w:val="20"/>
          <w:szCs w:val="20"/>
        </w:rPr>
        <w:br/>
        <w:t>Unanimous –</w:t>
      </w:r>
      <w:r w:rsidR="00B20C5C">
        <w:rPr>
          <w:rFonts w:ascii="Arial" w:hAnsi="Arial" w:cs="Arial"/>
          <w:b/>
          <w:sz w:val="20"/>
          <w:szCs w:val="20"/>
        </w:rPr>
        <w:t xml:space="preserve"> </w:t>
      </w:r>
      <w:r w:rsidR="00B20C5C">
        <w:rPr>
          <w:rFonts w:ascii="Arial" w:hAnsi="Arial" w:cs="Arial"/>
          <w:sz w:val="20"/>
          <w:szCs w:val="20"/>
        </w:rPr>
        <w:t>Roll Call Vote</w:t>
      </w:r>
      <w:r w:rsidR="00B20C5C">
        <w:rPr>
          <w:rFonts w:ascii="Arial" w:hAnsi="Arial" w:cs="Arial"/>
          <w:sz w:val="20"/>
          <w:szCs w:val="20"/>
        </w:rPr>
        <w:br/>
        <w:t>Motion Carried</w:t>
      </w:r>
    </w:p>
    <w:p w:rsidR="003379A0" w:rsidRPr="00B20C5C" w:rsidRDefault="00B20C5C" w:rsidP="000C1907">
      <w:pPr>
        <w:pStyle w:val="ListParagraph"/>
        <w:numPr>
          <w:ilvl w:val="0"/>
          <w:numId w:val="7"/>
        </w:numPr>
        <w:ind w:left="636"/>
        <w:rPr>
          <w:rFonts w:ascii="Arial" w:hAnsi="Arial" w:cs="Arial"/>
          <w:b/>
          <w:bCs/>
          <w:sz w:val="22"/>
          <w:szCs w:val="22"/>
          <w:u w:val="single"/>
        </w:rPr>
      </w:pPr>
      <w:r w:rsidRPr="00B20C5C">
        <w:rPr>
          <w:rFonts w:ascii="Arial" w:hAnsi="Arial" w:cs="Arial"/>
          <w:b/>
          <w:sz w:val="20"/>
          <w:szCs w:val="20"/>
        </w:rPr>
        <w:t xml:space="preserve">Review of Gutter Proposal –  </w:t>
      </w:r>
      <w:r w:rsidRPr="00B20C5C">
        <w:rPr>
          <w:rFonts w:ascii="Arial" w:hAnsi="Arial" w:cs="Arial"/>
          <w:sz w:val="20"/>
          <w:szCs w:val="20"/>
        </w:rPr>
        <w:t>A proposal for work at the new con</w:t>
      </w:r>
      <w:r w:rsidR="004C0E2F">
        <w:rPr>
          <w:rFonts w:ascii="Arial" w:hAnsi="Arial" w:cs="Arial"/>
          <w:sz w:val="20"/>
          <w:szCs w:val="20"/>
        </w:rPr>
        <w:t>struction for gutters</w:t>
      </w:r>
      <w:r w:rsidRPr="00B20C5C">
        <w:rPr>
          <w:rFonts w:ascii="Arial" w:hAnsi="Arial" w:cs="Arial"/>
          <w:sz w:val="20"/>
          <w:szCs w:val="20"/>
        </w:rPr>
        <w:t xml:space="preserve"> was received from Mark Roberts, of Roberts Seamless Gutters in the amount of $2,865.50.  Moss made the motion to approve the bids for gutters, by Roberts Seamless Gutters in the amount of $2,865.50.</w:t>
      </w:r>
      <w:r w:rsidRPr="00B20C5C">
        <w:rPr>
          <w:rFonts w:ascii="Arial" w:hAnsi="Arial" w:cs="Arial"/>
          <w:b/>
          <w:sz w:val="20"/>
          <w:szCs w:val="20"/>
        </w:rPr>
        <w:t xml:space="preserve"> </w:t>
      </w:r>
      <w:r w:rsidRPr="00B20C5C">
        <w:rPr>
          <w:rFonts w:ascii="Arial" w:hAnsi="Arial" w:cs="Arial"/>
          <w:b/>
          <w:sz w:val="20"/>
          <w:szCs w:val="20"/>
        </w:rPr>
        <w:br/>
      </w:r>
      <w:r w:rsidRPr="00B20C5C">
        <w:rPr>
          <w:rFonts w:ascii="Arial" w:hAnsi="Arial" w:cs="Arial"/>
          <w:sz w:val="20"/>
          <w:szCs w:val="20"/>
        </w:rPr>
        <w:t>Unanimous – Roll Call Vote</w:t>
      </w:r>
      <w:r w:rsidRPr="00B20C5C">
        <w:rPr>
          <w:rFonts w:ascii="Arial" w:hAnsi="Arial" w:cs="Arial"/>
          <w:sz w:val="20"/>
          <w:szCs w:val="20"/>
        </w:rPr>
        <w:br/>
        <w:t>Motion Carried</w:t>
      </w:r>
      <w:r w:rsidRPr="00B20C5C">
        <w:rPr>
          <w:rFonts w:ascii="Arial" w:hAnsi="Arial" w:cs="Arial"/>
          <w:sz w:val="20"/>
          <w:szCs w:val="20"/>
        </w:rPr>
        <w:br/>
      </w:r>
    </w:p>
    <w:p w:rsidR="00B20C5C" w:rsidRDefault="00B4703F" w:rsidP="000C3A1E">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B20C5C" w:rsidRDefault="00B20C5C" w:rsidP="00B20C5C">
      <w:pPr>
        <w:pStyle w:val="ListParagraph"/>
        <w:numPr>
          <w:ilvl w:val="0"/>
          <w:numId w:val="8"/>
        </w:numPr>
        <w:rPr>
          <w:rFonts w:ascii="Arial" w:hAnsi="Arial" w:cs="Arial"/>
          <w:bCs/>
          <w:sz w:val="20"/>
          <w:szCs w:val="20"/>
        </w:rPr>
      </w:pPr>
      <w:r>
        <w:rPr>
          <w:rFonts w:ascii="Arial" w:hAnsi="Arial" w:cs="Arial"/>
          <w:bCs/>
          <w:sz w:val="20"/>
          <w:szCs w:val="20"/>
        </w:rPr>
        <w:t>Jeff Moss – RAB Update:   RAB meeting will be scheduled for Wednesday, April 18, 2018</w:t>
      </w:r>
      <w:r w:rsidR="00445A89">
        <w:rPr>
          <w:rFonts w:ascii="Arial" w:hAnsi="Arial" w:cs="Arial"/>
          <w:bCs/>
          <w:sz w:val="20"/>
          <w:szCs w:val="20"/>
        </w:rPr>
        <w:t xml:space="preserve"> with a </w:t>
      </w:r>
      <w:r w:rsidR="00445A89">
        <w:rPr>
          <w:rFonts w:ascii="Arial" w:hAnsi="Arial" w:cs="Arial"/>
          <w:bCs/>
          <w:sz w:val="20"/>
          <w:szCs w:val="20"/>
        </w:rPr>
        <w:br/>
        <w:t xml:space="preserve">more formal agenda.  Information will be heard regarding the dispute resolutions about where contaminated water is being dumped in the AuSable River and then out in Lake Huron.  RAB meetings can be viewed at:  </w:t>
      </w:r>
      <w:hyperlink r:id="rId8" w:history="1">
        <w:r w:rsidR="00445A89" w:rsidRPr="00C32F65">
          <w:rPr>
            <w:rStyle w:val="Hyperlink"/>
            <w:rFonts w:ascii="Arial" w:hAnsi="Arial" w:cs="Arial"/>
            <w:sz w:val="20"/>
            <w:szCs w:val="20"/>
          </w:rPr>
          <w:t>https://youtube/otrdo5fGTLk</w:t>
        </w:r>
      </w:hyperlink>
      <w:r w:rsidR="00445A89">
        <w:rPr>
          <w:rFonts w:ascii="Arial" w:hAnsi="Arial" w:cs="Arial"/>
          <w:bCs/>
          <w:sz w:val="20"/>
          <w:szCs w:val="20"/>
        </w:rPr>
        <w:t>.  Trustee Moss encouraged people of the community to get involved on the NOW Committee for needed help.</w:t>
      </w:r>
    </w:p>
    <w:p w:rsidR="00445A89" w:rsidRDefault="00445A89" w:rsidP="00B20C5C">
      <w:pPr>
        <w:pStyle w:val="ListParagraph"/>
        <w:numPr>
          <w:ilvl w:val="0"/>
          <w:numId w:val="8"/>
        </w:numPr>
        <w:rPr>
          <w:rFonts w:ascii="Arial" w:hAnsi="Arial" w:cs="Arial"/>
          <w:bCs/>
          <w:sz w:val="20"/>
          <w:szCs w:val="20"/>
        </w:rPr>
      </w:pPr>
      <w:r>
        <w:rPr>
          <w:rFonts w:ascii="Arial" w:hAnsi="Arial" w:cs="Arial"/>
          <w:bCs/>
          <w:sz w:val="20"/>
          <w:szCs w:val="20"/>
        </w:rPr>
        <w:t>Kelly Graham – Iron Belle Trail Update:  Bike Path Committee meeting will be set for Thursday, April 19</w:t>
      </w:r>
      <w:r w:rsidRPr="00445A89">
        <w:rPr>
          <w:rFonts w:ascii="Arial" w:hAnsi="Arial" w:cs="Arial"/>
          <w:bCs/>
          <w:sz w:val="20"/>
          <w:szCs w:val="20"/>
          <w:vertAlign w:val="superscript"/>
        </w:rPr>
        <w:t>th</w:t>
      </w:r>
      <w:r>
        <w:rPr>
          <w:rFonts w:ascii="Arial" w:hAnsi="Arial" w:cs="Arial"/>
          <w:bCs/>
          <w:sz w:val="20"/>
          <w:szCs w:val="20"/>
        </w:rPr>
        <w:t xml:space="preserve">. </w:t>
      </w:r>
    </w:p>
    <w:p w:rsidR="003C2BC9" w:rsidRPr="00B20C5C" w:rsidRDefault="00065797" w:rsidP="00B20C5C">
      <w:pPr>
        <w:rPr>
          <w:rFonts w:ascii="Arial" w:hAnsi="Arial" w:cs="Arial"/>
          <w:bCs/>
          <w:sz w:val="20"/>
          <w:szCs w:val="20"/>
        </w:rPr>
      </w:pPr>
      <w:r w:rsidRPr="00B20C5C">
        <w:rPr>
          <w:rFonts w:ascii="Arial" w:hAnsi="Arial" w:cs="Arial"/>
          <w:bCs/>
          <w:sz w:val="20"/>
          <w:szCs w:val="20"/>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445A89">
        <w:rPr>
          <w:rFonts w:ascii="Arial" w:hAnsi="Arial" w:cs="Arial"/>
          <w:sz w:val="20"/>
          <w:szCs w:val="20"/>
        </w:rPr>
        <w:t>tion to adjourn made by Moss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445A89">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445A89">
        <w:rPr>
          <w:rFonts w:ascii="Arial" w:hAnsi="Arial" w:cs="Arial"/>
          <w:sz w:val="20"/>
          <w:szCs w:val="20"/>
        </w:rPr>
        <w:t>5:35</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F25330">
      <w:rPr>
        <w:rFonts w:asciiTheme="majorHAnsi" w:eastAsiaTheme="majorEastAsia" w:hAnsiTheme="majorHAnsi" w:cstheme="majorBidi"/>
        <w:color w:val="808080" w:themeColor="background1" w:themeShade="80"/>
        <w:sz w:val="16"/>
        <w:szCs w:val="16"/>
      </w:rPr>
      <w:t xml:space="preserve">  </w:t>
    </w:r>
    <w:r w:rsidR="005E046B">
      <w:rPr>
        <w:rFonts w:asciiTheme="majorHAnsi" w:eastAsiaTheme="majorEastAsia" w:hAnsiTheme="majorHAnsi" w:cstheme="majorBidi"/>
        <w:color w:val="808080" w:themeColor="background1" w:themeShade="80"/>
        <w:sz w:val="16"/>
        <w:szCs w:val="16"/>
      </w:rPr>
      <w:t xml:space="preserve">Apr. 17, </w:t>
    </w:r>
    <w:r w:rsidR="00B06025">
      <w:rPr>
        <w:rFonts w:asciiTheme="majorHAnsi" w:eastAsiaTheme="majorEastAsia" w:hAnsiTheme="majorHAnsi" w:cstheme="majorBidi"/>
        <w:color w:val="808080" w:themeColor="background1" w:themeShade="80"/>
        <w:sz w:val="16"/>
        <w:szCs w:val="16"/>
      </w:rPr>
      <w:t>2017</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25472E" w:rsidRPr="0025472E">
      <w:rPr>
        <w:rFonts w:asciiTheme="majorHAnsi" w:eastAsiaTheme="majorEastAsia" w:hAnsiTheme="majorHAnsi" w:cstheme="majorBidi"/>
        <w:noProof/>
        <w:color w:val="808080" w:themeColor="background1" w:themeShade="80"/>
        <w:sz w:val="16"/>
        <w:szCs w:val="16"/>
      </w:rPr>
      <w:t>2</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DF101360"/>
    <w:lvl w:ilvl="0" w:tplc="75D86DBA">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D0737F4"/>
    <w:multiLevelType w:val="hybridMultilevel"/>
    <w:tmpl w:val="04E40E46"/>
    <w:lvl w:ilvl="0" w:tplc="79A6678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605F79F0"/>
    <w:multiLevelType w:val="hybridMultilevel"/>
    <w:tmpl w:val="910E5120"/>
    <w:lvl w:ilvl="0" w:tplc="B9F6C9B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335DB"/>
    <w:rsid w:val="00034C29"/>
    <w:rsid w:val="000360C4"/>
    <w:rsid w:val="00040CB6"/>
    <w:rsid w:val="0004483C"/>
    <w:rsid w:val="00045DA1"/>
    <w:rsid w:val="0005052D"/>
    <w:rsid w:val="00051207"/>
    <w:rsid w:val="00053D48"/>
    <w:rsid w:val="00055DA6"/>
    <w:rsid w:val="00056377"/>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3A1E"/>
    <w:rsid w:val="000C7264"/>
    <w:rsid w:val="000D53E9"/>
    <w:rsid w:val="000E0D02"/>
    <w:rsid w:val="000E2B6B"/>
    <w:rsid w:val="000E5BBD"/>
    <w:rsid w:val="000F33D0"/>
    <w:rsid w:val="000F36D3"/>
    <w:rsid w:val="000F54E6"/>
    <w:rsid w:val="000F660D"/>
    <w:rsid w:val="000F6E33"/>
    <w:rsid w:val="001029BC"/>
    <w:rsid w:val="0010381C"/>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83680"/>
    <w:rsid w:val="00187674"/>
    <w:rsid w:val="00187933"/>
    <w:rsid w:val="00195DE3"/>
    <w:rsid w:val="001A35D7"/>
    <w:rsid w:val="001A5938"/>
    <w:rsid w:val="001A6350"/>
    <w:rsid w:val="001B3782"/>
    <w:rsid w:val="001B6DC5"/>
    <w:rsid w:val="001B7709"/>
    <w:rsid w:val="001D71C3"/>
    <w:rsid w:val="001E2354"/>
    <w:rsid w:val="001E5345"/>
    <w:rsid w:val="001F25B3"/>
    <w:rsid w:val="002112F9"/>
    <w:rsid w:val="00212618"/>
    <w:rsid w:val="0021521A"/>
    <w:rsid w:val="00215FFF"/>
    <w:rsid w:val="00224C0A"/>
    <w:rsid w:val="002335B1"/>
    <w:rsid w:val="0023520B"/>
    <w:rsid w:val="00236605"/>
    <w:rsid w:val="00253155"/>
    <w:rsid w:val="0025472E"/>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208"/>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948ED"/>
    <w:rsid w:val="003A45B2"/>
    <w:rsid w:val="003B53BB"/>
    <w:rsid w:val="003C2BC9"/>
    <w:rsid w:val="003D734A"/>
    <w:rsid w:val="003D7928"/>
    <w:rsid w:val="003F5988"/>
    <w:rsid w:val="003F5D3B"/>
    <w:rsid w:val="003F71D9"/>
    <w:rsid w:val="00405281"/>
    <w:rsid w:val="004061AE"/>
    <w:rsid w:val="00413474"/>
    <w:rsid w:val="0042739E"/>
    <w:rsid w:val="00441A97"/>
    <w:rsid w:val="004437E6"/>
    <w:rsid w:val="00445A89"/>
    <w:rsid w:val="00455F58"/>
    <w:rsid w:val="00456437"/>
    <w:rsid w:val="00457AD1"/>
    <w:rsid w:val="004648ED"/>
    <w:rsid w:val="00475E2C"/>
    <w:rsid w:val="00477A62"/>
    <w:rsid w:val="00493420"/>
    <w:rsid w:val="00493DD1"/>
    <w:rsid w:val="004A3E3F"/>
    <w:rsid w:val="004C0E2F"/>
    <w:rsid w:val="004D0925"/>
    <w:rsid w:val="004E3DC9"/>
    <w:rsid w:val="004F183F"/>
    <w:rsid w:val="004F6460"/>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5993"/>
    <w:rsid w:val="005C6B1C"/>
    <w:rsid w:val="005C7F9F"/>
    <w:rsid w:val="005D3827"/>
    <w:rsid w:val="005D446B"/>
    <w:rsid w:val="005E046B"/>
    <w:rsid w:val="005E588B"/>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5245"/>
    <w:rsid w:val="0095207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20C5C"/>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66E"/>
    <w:rsid w:val="00D378F5"/>
    <w:rsid w:val="00D40C3A"/>
    <w:rsid w:val="00D511EE"/>
    <w:rsid w:val="00D60DFF"/>
    <w:rsid w:val="00D610BD"/>
    <w:rsid w:val="00D61B9C"/>
    <w:rsid w:val="00D61C3A"/>
    <w:rsid w:val="00D62E71"/>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1E84"/>
    <w:rsid w:val="00F5526F"/>
    <w:rsid w:val="00F81903"/>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6F018"/>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 w:type="character" w:styleId="Hyperlink">
    <w:name w:val="Hyperlink"/>
    <w:basedOn w:val="DefaultParagraphFont"/>
    <w:uiPriority w:val="99"/>
    <w:unhideWhenUsed/>
    <w:rsid w:val="00445A89"/>
    <w:rPr>
      <w:color w:val="0000FF" w:themeColor="hyperlink"/>
      <w:u w:val="single"/>
    </w:rPr>
  </w:style>
  <w:style w:type="character" w:styleId="UnresolvedMention">
    <w:name w:val="Unresolved Mention"/>
    <w:basedOn w:val="DefaultParagraphFont"/>
    <w:uiPriority w:val="99"/>
    <w:semiHidden/>
    <w:unhideWhenUsed/>
    <w:rsid w:val="00445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rdo5fGT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13D6-3C78-4610-9DAD-6A8B1973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604</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2013-11-07T15:44:00Z</cp:lastPrinted>
  <dcterms:created xsi:type="dcterms:W3CDTF">2018-04-23T18:25:00Z</dcterms:created>
  <dcterms:modified xsi:type="dcterms:W3CDTF">2018-05-07T16:02:00Z</dcterms:modified>
</cp:coreProperties>
</file>